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2AA6" w14:textId="533A5668" w:rsidR="003B2D4D" w:rsidRDefault="004A3516">
      <w:pPr>
        <w:pStyle w:val="Corpotesto"/>
        <w:spacing w:before="7"/>
        <w:rPr>
          <w:rFonts w:ascii="Times New Roman"/>
          <w:sz w:val="23"/>
        </w:rPr>
      </w:pPr>
      <w:r>
        <w:rPr>
          <w:rFonts w:ascii="Times New Roman"/>
          <w:noProof/>
          <w:sz w:val="23"/>
        </w:rPr>
        <w:pict w14:anchorId="063B8C21">
          <v:roundrect id="Rettangolo con angoli arrotondati 1" o:spid="_x0000_s1026" style="position:absolute;margin-left:-27.2pt;margin-top:4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2E97F9BF" w14:textId="77F81F7D" w:rsidR="003B2D4D" w:rsidRPr="00D8716C" w:rsidRDefault="00F420D3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F7789" w:rsidRPr="002F7789">
        <w:rPr>
          <w:noProof/>
          <w:sz w:val="60"/>
          <w:szCs w:val="60"/>
          <w:lang w:val="it-IT"/>
        </w:rPr>
        <w:t>FURIA DETARTRANTE</w:t>
      </w:r>
    </w:p>
    <w:p w14:paraId="1754ED41" w14:textId="6C971BBB" w:rsidR="003B2D4D" w:rsidRDefault="003B2D4D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03B59DA4" w14:textId="7A9BD243" w:rsidR="00D8716C" w:rsidRDefault="002F7789" w:rsidP="00D8716C">
      <w:pPr>
        <w:pStyle w:val="Corpotesto"/>
        <w:spacing w:line="252" w:lineRule="auto"/>
        <w:ind w:left="115"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FURIA DETARTANTE</w:t>
      </w:r>
      <w:r w:rsidR="00776A4B" w:rsidRPr="006D7BE2">
        <w:rPr>
          <w:b/>
          <w:w w:val="105"/>
          <w:sz w:val="24"/>
          <w:lang w:val="it-IT"/>
        </w:rPr>
        <w:t xml:space="preserve"> </w:t>
      </w:r>
      <w:r>
        <w:rPr>
          <w:w w:val="105"/>
          <w:lang w:val="it-IT"/>
        </w:rPr>
        <w:t>è un d</w:t>
      </w:r>
      <w:r w:rsidRPr="002F7789">
        <w:rPr>
          <w:w w:val="105"/>
          <w:lang w:val="it-IT"/>
        </w:rPr>
        <w:t>etergente disincrostante per WC e sanitari</w:t>
      </w:r>
      <w:r w:rsidR="00776A4B" w:rsidRPr="006D7BE2">
        <w:rPr>
          <w:w w:val="105"/>
          <w:lang w:val="it-IT"/>
        </w:rPr>
        <w:t>.</w:t>
      </w:r>
    </w:p>
    <w:p w14:paraId="7C6AEA75" w14:textId="65F81D6B" w:rsidR="002F7789" w:rsidRPr="00225374" w:rsidRDefault="002F7789" w:rsidP="002F7789">
      <w:pPr>
        <w:pStyle w:val="Corpotesto"/>
        <w:spacing w:line="252" w:lineRule="auto"/>
        <w:ind w:left="115" w:right="117"/>
        <w:jc w:val="both"/>
        <w:rPr>
          <w:lang w:val="it-IT"/>
        </w:rPr>
      </w:pPr>
      <w:r w:rsidRPr="002F7789">
        <w:rPr>
          <w:w w:val="105"/>
          <w:lang w:val="it-IT"/>
        </w:rPr>
        <w:t>Prodotto indicato per la pulizia delle superfici dei sanitari, solitamente incrostate di calcare e ossidi vari. L'asportazione di queste incrostazioni garantisce una perfetta pulizia ed igiene, dato che viene a mancare il supporto ideale dello sporco.</w:t>
      </w:r>
      <w:r w:rsidRPr="00225374">
        <w:rPr>
          <w:w w:val="105"/>
          <w:lang w:val="it-IT"/>
        </w:rPr>
        <w:t xml:space="preserve"> L'uso costante e regolare assicura una superficie disincrostata ed</w:t>
      </w:r>
      <w:r w:rsidRPr="00225374">
        <w:rPr>
          <w:spacing w:val="5"/>
          <w:w w:val="105"/>
          <w:lang w:val="it-IT"/>
        </w:rPr>
        <w:t xml:space="preserve"> </w:t>
      </w:r>
      <w:r w:rsidRPr="00225374">
        <w:rPr>
          <w:w w:val="105"/>
          <w:lang w:val="it-IT"/>
        </w:rPr>
        <w:t>igienizzata.</w:t>
      </w:r>
    </w:p>
    <w:p w14:paraId="4ABF9A3F" w14:textId="2CB17700" w:rsidR="002F7789" w:rsidRPr="002F7789" w:rsidRDefault="002F7789" w:rsidP="002F7789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2F7789">
        <w:rPr>
          <w:w w:val="105"/>
          <w:lang w:val="it-IT"/>
        </w:rPr>
        <w:t xml:space="preserve"> </w:t>
      </w:r>
    </w:p>
    <w:p w14:paraId="338D4C89" w14:textId="77777777" w:rsidR="002F7789" w:rsidRPr="002F7789" w:rsidRDefault="002F7789" w:rsidP="002F7789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2F7789">
        <w:rPr>
          <w:w w:val="105"/>
          <w:lang w:val="it-IT"/>
        </w:rPr>
        <w:t>Ideale per sanitari in ceramica di alberghi, scuole, ospedali, comunità, locali pubblici, industrie.</w:t>
      </w:r>
    </w:p>
    <w:p w14:paraId="5FECC63E" w14:textId="4EBE01F4" w:rsidR="00D8716C" w:rsidRPr="006D7BE2" w:rsidRDefault="002F7789" w:rsidP="002F7789">
      <w:pPr>
        <w:pStyle w:val="Corpotesto"/>
        <w:spacing w:line="230" w:lineRule="exact"/>
        <w:ind w:left="115"/>
        <w:jc w:val="both"/>
        <w:rPr>
          <w:lang w:val="it-IT"/>
        </w:rPr>
      </w:pPr>
      <w:r w:rsidRPr="002F7789">
        <w:rPr>
          <w:w w:val="105"/>
          <w:lang w:val="it-IT"/>
        </w:rPr>
        <w:t>Non utilizzare su marmo o superfici sensibili agli acidi.</w:t>
      </w:r>
    </w:p>
    <w:p w14:paraId="0BE1201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56993240" w14:textId="5B16DDDE" w:rsidR="003B2D4D" w:rsidRDefault="003B2D4D">
      <w:pPr>
        <w:pStyle w:val="Corpotesto"/>
        <w:rPr>
          <w:sz w:val="22"/>
          <w:lang w:val="it-IT"/>
        </w:rPr>
      </w:pPr>
    </w:p>
    <w:p w14:paraId="174A7AF9" w14:textId="77777777" w:rsidR="000E526F" w:rsidRPr="006D7BE2" w:rsidRDefault="000E526F">
      <w:pPr>
        <w:pStyle w:val="Corpotesto"/>
        <w:rPr>
          <w:sz w:val="22"/>
          <w:lang w:val="it-IT"/>
        </w:rPr>
      </w:pPr>
    </w:p>
    <w:p w14:paraId="4E29B2EA" w14:textId="77777777" w:rsidR="003B2D4D" w:rsidRPr="00D8716C" w:rsidRDefault="003B2D4D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76E898B" w14:textId="75832B30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Aspetto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669F8E9B" w14:textId="78C98732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Liquido </w:t>
            </w:r>
            <w:r w:rsidR="002F7789">
              <w:rPr>
                <w:w w:val="105"/>
                <w:sz w:val="17"/>
              </w:rPr>
              <w:t>viscoso</w:t>
            </w:r>
          </w:p>
        </w:tc>
      </w:tr>
      <w:tr w:rsidR="003B2D4D" w14:paraId="25A79C6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Colore</w:t>
            </w:r>
          </w:p>
        </w:tc>
        <w:tc>
          <w:tcPr>
            <w:tcW w:w="3543" w:type="dxa"/>
            <w:vAlign w:val="center"/>
          </w:tcPr>
          <w:p w14:paraId="20101FFB" w14:textId="19BC6F64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Ros</w:t>
            </w:r>
            <w:r w:rsidR="002F7789">
              <w:rPr>
                <w:w w:val="105"/>
                <w:sz w:val="17"/>
              </w:rPr>
              <w:t>a</w:t>
            </w:r>
          </w:p>
        </w:tc>
      </w:tr>
      <w:tr w:rsidR="003B2D4D" w14:paraId="1FFACDA0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A28DCF0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Odore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CB0A6C5" w14:textId="402B5C91" w:rsidR="003B2D4D" w:rsidRDefault="002F7789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Tipico</w:t>
            </w:r>
          </w:p>
        </w:tc>
      </w:tr>
      <w:tr w:rsidR="003B2D4D" w14:paraId="12B8FFB7" w14:textId="77777777" w:rsidTr="00D8716C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6D7BE2" w:rsidRDefault="00776A4B" w:rsidP="00D8716C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6D7BE2">
              <w:rPr>
                <w:w w:val="105"/>
                <w:sz w:val="17"/>
                <w:lang w:val="it-IT"/>
              </w:rPr>
              <w:t>pH - soluzione al 1% a 20°C</w:t>
            </w:r>
          </w:p>
        </w:tc>
        <w:tc>
          <w:tcPr>
            <w:tcW w:w="3543" w:type="dxa"/>
            <w:vAlign w:val="center"/>
          </w:tcPr>
          <w:p w14:paraId="268D3863" w14:textId="6B3F22BE" w:rsidR="003B2D4D" w:rsidRDefault="002F7789" w:rsidP="00D8716C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 xml:space="preserve">2,00 </w:t>
            </w:r>
            <w:r w:rsidR="00776A4B">
              <w:rPr>
                <w:w w:val="105"/>
                <w:sz w:val="17"/>
              </w:rPr>
              <w:t>± 0,5</w:t>
            </w:r>
          </w:p>
        </w:tc>
      </w:tr>
      <w:tr w:rsidR="003B2D4D" w14:paraId="747B7CB9" w14:textId="77777777" w:rsidTr="00D8716C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5E36C979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Densità a 20° C</w:t>
            </w:r>
          </w:p>
        </w:tc>
        <w:tc>
          <w:tcPr>
            <w:tcW w:w="3543" w:type="dxa"/>
            <w:shd w:val="clear" w:color="auto" w:fill="EDEDED"/>
            <w:vAlign w:val="center"/>
          </w:tcPr>
          <w:p w14:paraId="76DC176C" w14:textId="47168CDD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</w:t>
            </w:r>
            <w:r w:rsidR="00AC78A1">
              <w:rPr>
                <w:w w:val="105"/>
                <w:sz w:val="17"/>
              </w:rPr>
              <w:t>0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-</w:t>
            </w:r>
            <w:r>
              <w:rPr>
                <w:w w:val="105"/>
                <w:sz w:val="17"/>
              </w:rPr>
              <w:t xml:space="preserve"> </w:t>
            </w:r>
            <w:r w:rsidR="007773CA">
              <w:rPr>
                <w:w w:val="105"/>
                <w:sz w:val="17"/>
              </w:rPr>
              <w:t>1</w:t>
            </w:r>
            <w:r>
              <w:rPr>
                <w:w w:val="105"/>
                <w:sz w:val="17"/>
              </w:rPr>
              <w:t>,0</w:t>
            </w:r>
            <w:r w:rsidR="007773CA">
              <w:rPr>
                <w:w w:val="105"/>
                <w:sz w:val="17"/>
              </w:rPr>
              <w:t>2</w:t>
            </w:r>
            <w:r>
              <w:rPr>
                <w:w w:val="105"/>
                <w:sz w:val="17"/>
              </w:rPr>
              <w:t xml:space="preserve"> g/cm</w:t>
            </w:r>
            <w:r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3B2D4D" w14:paraId="1F83FA8E" w14:textId="77777777" w:rsidTr="00D8716C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Solubilità in acqua</w:t>
            </w:r>
          </w:p>
        </w:tc>
        <w:tc>
          <w:tcPr>
            <w:tcW w:w="3543" w:type="dxa"/>
            <w:vAlign w:val="center"/>
          </w:tcPr>
          <w:p w14:paraId="25433CE6" w14:textId="77777777" w:rsidR="003B2D4D" w:rsidRDefault="00776A4B" w:rsidP="00D8716C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Totale</w:t>
            </w:r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r>
        <w:rPr>
          <w:b/>
          <w:color w:val="0D0D0D"/>
          <w:w w:val="105"/>
          <w:sz w:val="20"/>
        </w:rPr>
        <w:t>Contiene</w:t>
      </w:r>
    </w:p>
    <w:p w14:paraId="37B7DB04" w14:textId="49328A88" w:rsidR="003B2D4D" w:rsidRPr="007773CA" w:rsidRDefault="007773CA">
      <w:pPr>
        <w:pStyle w:val="Corpotesto"/>
        <w:spacing w:before="15"/>
        <w:ind w:left="836"/>
        <w:rPr>
          <w:lang w:val="it-IT"/>
        </w:rPr>
      </w:pPr>
      <w:r w:rsidRPr="007773CA">
        <w:rPr>
          <w:lang w:val="it-IT"/>
        </w:rPr>
        <w:t>Tensioattivi anionici/non-ionici, acidi minerali, coadiuvanti.</w:t>
      </w:r>
    </w:p>
    <w:p w14:paraId="235A084A" w14:textId="1F5C5676" w:rsidR="003B2D4D" w:rsidRDefault="003B2D4D">
      <w:pPr>
        <w:pStyle w:val="Corpotesto"/>
        <w:rPr>
          <w:sz w:val="22"/>
          <w:lang w:val="it-IT"/>
        </w:rPr>
      </w:pPr>
    </w:p>
    <w:p w14:paraId="346DA298" w14:textId="77777777" w:rsidR="000E526F" w:rsidRPr="006D7BE2" w:rsidRDefault="000E526F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77777777" w:rsidR="006835AF" w:rsidRPr="006D7BE2" w:rsidRDefault="006835AF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2FE97B00" w14:textId="6A733063" w:rsidR="00D8716C" w:rsidRDefault="00776A4B" w:rsidP="002F7789">
      <w:pPr>
        <w:ind w:left="115"/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MODALITA' D’USO RACCOMANDATE</w:t>
      </w:r>
    </w:p>
    <w:p w14:paraId="6DAB2E29" w14:textId="77777777" w:rsidR="000E526F" w:rsidRPr="002F7789" w:rsidRDefault="000E526F" w:rsidP="002F7789">
      <w:pPr>
        <w:ind w:left="115"/>
        <w:jc w:val="both"/>
        <w:rPr>
          <w:b/>
          <w:sz w:val="20"/>
          <w:szCs w:val="20"/>
          <w:lang w:val="it-IT"/>
        </w:rPr>
      </w:pPr>
    </w:p>
    <w:p w14:paraId="246D8C7C" w14:textId="550B5230" w:rsidR="003B2D4D" w:rsidRPr="00AE7631" w:rsidRDefault="00AE7631" w:rsidP="00AE7631">
      <w:pPr>
        <w:pStyle w:val="Corpotesto"/>
        <w:spacing w:line="252" w:lineRule="auto"/>
        <w:ind w:left="115" w:right="117"/>
        <w:jc w:val="both"/>
        <w:rPr>
          <w:w w:val="105"/>
          <w:lang w:val="it-IT"/>
        </w:rPr>
      </w:pPr>
      <w:r w:rsidRPr="00AE7631">
        <w:rPr>
          <w:w w:val="105"/>
          <w:lang w:val="it-IT"/>
        </w:rPr>
        <w:t>Spruzzare il detergente puro sulla superficie da trattare e lasciare agire per il tempo necessario quindi risciacquare.</w:t>
      </w:r>
    </w:p>
    <w:p w14:paraId="19B32D4B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09DD4B39" w14:textId="78F382AB" w:rsidR="003B2D4D" w:rsidRDefault="003B2D4D">
      <w:pPr>
        <w:pStyle w:val="Corpotesto"/>
        <w:rPr>
          <w:sz w:val="22"/>
          <w:lang w:val="it-IT"/>
        </w:rPr>
      </w:pPr>
    </w:p>
    <w:p w14:paraId="099B8D4C" w14:textId="6D035DC2" w:rsidR="003B2D4D" w:rsidRDefault="003B2D4D">
      <w:pPr>
        <w:pStyle w:val="Corpotesto"/>
        <w:rPr>
          <w:sz w:val="22"/>
          <w:lang w:val="it-IT"/>
        </w:rPr>
      </w:pPr>
    </w:p>
    <w:p w14:paraId="3530D2B0" w14:textId="77777777" w:rsidR="000E526F" w:rsidRDefault="000E526F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p w14:paraId="75A4CCCD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E51BF18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11CE7D7" w14:textId="77777777" w:rsidR="00F420D3" w:rsidRPr="00436F64" w:rsidRDefault="00F420D3" w:rsidP="00F420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CF70111" w14:textId="77777777" w:rsidR="00F420D3" w:rsidRDefault="004A3516" w:rsidP="00F420D3">
      <w:pPr>
        <w:pStyle w:val="Corpotesto"/>
        <w:jc w:val="center"/>
        <w:rPr>
          <w:sz w:val="22"/>
          <w:lang w:val="it-IT"/>
        </w:rPr>
      </w:pPr>
      <w:hyperlink r:id="rId7" w:history="1">
        <w:r w:rsidR="00F420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F0BA78" w14:textId="77777777" w:rsidR="00F420D3" w:rsidRDefault="00F420D3" w:rsidP="00F420D3">
      <w:pPr>
        <w:pStyle w:val="Corpotesto"/>
        <w:jc w:val="center"/>
        <w:rPr>
          <w:sz w:val="22"/>
          <w:lang w:val="it-IT"/>
        </w:rPr>
      </w:pPr>
    </w:p>
    <w:p w14:paraId="302E90DF" w14:textId="77777777" w:rsidR="00F420D3" w:rsidRPr="00436F64" w:rsidRDefault="00F420D3" w:rsidP="00F420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F420D3" w:rsidRPr="00436F64" w:rsidSect="00E05BE0">
      <w:type w:val="continuous"/>
      <w:pgSz w:w="11900" w:h="16840"/>
      <w:pgMar w:top="1134" w:right="1694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81535" w14:textId="77777777" w:rsidR="004A3516" w:rsidRDefault="004A3516">
      <w:r>
        <w:separator/>
      </w:r>
    </w:p>
  </w:endnote>
  <w:endnote w:type="continuationSeparator" w:id="0">
    <w:p w14:paraId="69A6BC1D" w14:textId="77777777" w:rsidR="004A3516" w:rsidRDefault="004A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32F9D" w14:textId="77777777" w:rsidR="004A3516" w:rsidRDefault="004A3516">
      <w:r>
        <w:separator/>
      </w:r>
    </w:p>
  </w:footnote>
  <w:footnote w:type="continuationSeparator" w:id="0">
    <w:p w14:paraId="5A8D9D2B" w14:textId="77777777" w:rsidR="004A3516" w:rsidRDefault="004A3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D4D"/>
    <w:rsid w:val="000E526F"/>
    <w:rsid w:val="002F7789"/>
    <w:rsid w:val="003B2D4D"/>
    <w:rsid w:val="004A3516"/>
    <w:rsid w:val="005D4003"/>
    <w:rsid w:val="006835AF"/>
    <w:rsid w:val="006917EA"/>
    <w:rsid w:val="006D7BE2"/>
    <w:rsid w:val="00776A4B"/>
    <w:rsid w:val="007773CA"/>
    <w:rsid w:val="007A52E1"/>
    <w:rsid w:val="009910A8"/>
    <w:rsid w:val="009A5F22"/>
    <w:rsid w:val="009A66A7"/>
    <w:rsid w:val="00AC78A1"/>
    <w:rsid w:val="00AE7631"/>
    <w:rsid w:val="00BB5418"/>
    <w:rsid w:val="00D8716C"/>
    <w:rsid w:val="00E05BE0"/>
    <w:rsid w:val="00E07027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5CC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7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Andrea Cipolletta - Specialista Servizio Tecnico Nowal Chimica S.r.l.</cp:lastModifiedBy>
  <cp:revision>13</cp:revision>
  <dcterms:created xsi:type="dcterms:W3CDTF">2018-03-23T08:57:00Z</dcterms:created>
  <dcterms:modified xsi:type="dcterms:W3CDTF">2021-05-10T10:20:00Z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